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ascii="Arial" w:hAnsi="Arial" w:cs="Arial"/>
          <w:b/>
          <w:bCs/>
          <w:iCs/>
          <w:color w:val="000000"/>
          <w:shd w:val="clear" w:color="auto" w:fill="FFFFFF"/>
        </w:rPr>
      </w:pPr>
      <w:r>
        <w:rPr>
          <w:rFonts w:ascii="Arial" w:hAnsi="Arial" w:hint="eastAsia"/>
          <w:b/>
          <w:color w:val="000000"/>
          <w:shd w:val="clear" w:color="auto" w:fill="FFFFFF"/>
        </w:rPr>
        <w:t>慢病自我管理教育宣传项目小组领导致台词</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rFonts w:ascii="Arial" w:hAnsi="Arial" w:cs="Arial"/>
          <w:b/>
          <w:bCs/>
          <w:color w:val="000000"/>
          <w:sz w:val="22"/>
          <w:szCs w:val="22"/>
          <w:shd w:val="clear" w:color="auto" w:fill="FFFFFF"/>
        </w:rPr>
      </w:pPr>
      <w:r>
        <w:rPr>
          <w:rFonts w:ascii="Arial" w:hAnsi="Arial" w:hint="eastAsia"/>
          <w:b/>
          <w:color w:val="000000"/>
          <w:sz w:val="22"/>
          <w:shd w:val="clear" w:color="auto" w:fill="FFFFFF"/>
        </w:rPr>
        <w:t>你可以调整这个台词，使它满足你调查收集信息的需要，使它与你的目标人群相关。</w:t>
      </w:r>
      <w:r>
        <w:rPr>
          <w:rFonts w:ascii="Arial" w:hAnsi="Arial" w:hint="eastAsia"/>
          <w:b/>
          <w:color w:val="000000"/>
          <w:sz w:val="22"/>
          <w:shd w:val="clear" w:color="auto" w:fill="FFFFFF"/>
        </w:rPr>
        <w:t xml:space="preserve">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rFonts w:ascii="Arial" w:hAnsi="Arial" w:cs="Arial"/>
          <w:b/>
          <w:bCs/>
          <w:color w:val="000000"/>
          <w:sz w:val="22"/>
          <w:szCs w:val="22"/>
          <w:shd w:val="clear" w:color="auto" w:fill="FFFFFF"/>
        </w:rPr>
      </w:pPr>
      <w:r>
        <w:rPr>
          <w:rFonts w:ascii="Arial" w:hAnsi="Arial" w:hint="eastAsia"/>
          <w:b/>
          <w:color w:val="000000"/>
          <w:sz w:val="22"/>
          <w:shd w:val="clear" w:color="auto" w:fill="FFFFFF"/>
        </w:rPr>
        <w:t>在参加者填写《参加者信息调查表》前，把以下声明读给参加者听。</w:t>
      </w:r>
    </w:p>
    <w:p w14:paraId="3E292075" w14:textId="77777777" w:rsidR="00671B8D" w:rsidRDefault="00671B8D" w:rsidP="00671B8D">
      <w:pPr>
        <w:pStyle w:val="ac"/>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pPr>
      <w:r>
        <w:rPr>
          <w:rFonts w:asciiTheme="minorHAnsi" w:eastAsiaTheme="minorEastAsia" w:hAnsiTheme="minorHAnsi" w:hint="eastAsia"/>
          <w:shd w:val="clear" w:color="auto" w:fill="FFFFFF"/>
        </w:rPr>
        <w:t>我们能举办今天这次讲习班，要感谢美国社区生活管理局的拨款资助</w:t>
      </w:r>
      <w:r>
        <w:rPr>
          <w:rFonts w:asciiTheme="minorHAnsi" w:eastAsiaTheme="minorEastAsia" w:hAnsiTheme="minorHAnsi" w:hint="eastAsia"/>
          <w:shd w:val="clear" w:color="auto" w:fill="FFFFFF"/>
        </w:rPr>
        <w:t>[</w:t>
      </w:r>
      <w:r>
        <w:rPr>
          <w:rFonts w:asciiTheme="minorHAnsi" w:eastAsiaTheme="minorEastAsia" w:hAnsiTheme="minorHAnsi" w:hint="eastAsia"/>
          <w:shd w:val="clear" w:color="auto" w:fill="FFFFFF"/>
        </w:rPr>
        <w:t>，</w:t>
      </w:r>
      <w:r>
        <w:rPr>
          <w:rFonts w:asciiTheme="minorHAnsi" w:eastAsiaTheme="minorEastAsia" w:hAnsiTheme="minorHAnsi" w:hint="eastAsia"/>
          <w:highlight w:val="yellow"/>
          <w:shd w:val="clear" w:color="auto" w:fill="FFFFFF"/>
        </w:rPr>
        <w:t>感谢</w:t>
      </w:r>
      <w:r>
        <w:rPr>
          <w:rFonts w:asciiTheme="minorHAnsi" w:eastAsiaTheme="minorEastAsia" w:hAnsiTheme="minorHAnsi" w:hint="eastAsia"/>
          <w:highlight w:val="yellow"/>
          <w:shd w:val="clear" w:color="auto" w:fill="FFFFFF"/>
        </w:rPr>
        <w:t>X</w:t>
      </w:r>
      <w:r>
        <w:rPr>
          <w:rFonts w:asciiTheme="minorHAnsi" w:eastAsiaTheme="minorEastAsia" w:hAnsiTheme="minorHAnsi" w:hint="eastAsia"/>
          <w:highlight w:val="yellow"/>
          <w:shd w:val="clear" w:color="auto" w:fill="FFFFFF"/>
        </w:rPr>
        <w:t>资助机构</w:t>
      </w:r>
      <w:r>
        <w:rPr>
          <w:rFonts w:asciiTheme="minorHAnsi" w:eastAsiaTheme="minorEastAsia" w:hAnsiTheme="minorHAnsi" w:hint="eastAsia"/>
          <w:highlight w:val="yellow"/>
          <w:shd w:val="clear" w:color="auto" w:fill="FFFFFF"/>
        </w:rPr>
        <w:t>/</w:t>
      </w:r>
      <w:r>
        <w:rPr>
          <w:rFonts w:asciiTheme="minorHAnsi" w:eastAsiaTheme="minorEastAsia" w:hAnsiTheme="minorHAnsi" w:hint="eastAsia"/>
          <w:highlight w:val="yellow"/>
          <w:shd w:val="clear" w:color="auto" w:fill="FFFFFF"/>
        </w:rPr>
        <w:t>赞助商的支持</w:t>
      </w:r>
      <w:r>
        <w:rPr>
          <w:rFonts w:asciiTheme="minorHAnsi" w:eastAsiaTheme="minorEastAsia" w:hAnsiTheme="minorHAnsi" w:hint="eastAsia"/>
          <w:shd w:val="clear" w:color="auto" w:fill="FFFFFF"/>
        </w:rPr>
        <w:t>]</w:t>
      </w:r>
      <w:r>
        <w:rPr>
          <w:rFonts w:asciiTheme="minorHAnsi" w:eastAsiaTheme="minorEastAsia" w:hAnsiTheme="minorHAnsi" w:hint="eastAsia"/>
          <w:shd w:val="clear" w:color="auto" w:fill="FFFFFF"/>
        </w:rPr>
        <w:t>。</w:t>
      </w:r>
      <w:r>
        <w:rPr>
          <w:rFonts w:asciiTheme="minorHAnsi" w:eastAsiaTheme="minorEastAsia" w:hAnsiTheme="minorHAnsi" w:hint="eastAsia"/>
          <w:shd w:val="clear" w:color="auto" w:fill="FFFFFF"/>
        </w:rPr>
        <w:t xml:space="preserve">  </w:t>
      </w:r>
    </w:p>
    <w:p w14:paraId="7FA2DDC7" w14:textId="77777777" w:rsidR="006F5B68" w:rsidRDefault="005B525C" w:rsidP="002C34F8">
      <w:pPr>
        <w:pStyle w:val="Default"/>
        <w:numPr>
          <w:ilvl w:val="0"/>
          <w:numId w:val="7"/>
        </w:numPr>
        <w:spacing w:line="276" w:lineRule="auto"/>
      </w:pPr>
      <w:r>
        <w:rPr>
          <w:rFonts w:asciiTheme="minorHAnsi" w:eastAsiaTheme="minorEastAsia" w:hAnsiTheme="minorHAnsi" w:hint="eastAsia"/>
          <w:shd w:val="clear" w:color="auto" w:fill="FFFFFF"/>
        </w:rPr>
        <w:t>我们发给大家一份两页的《参加者信息调查表》。</w:t>
      </w:r>
    </w:p>
    <w:p w14:paraId="262328D6" w14:textId="77777777" w:rsidR="0054795D" w:rsidRDefault="00671B8D" w:rsidP="0054795D">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在我们与美国社区生活管理局和它的数据库承包商全国老龄化委员会</w:t>
      </w:r>
      <w:r>
        <w:rPr>
          <w:rFonts w:asciiTheme="minorHAnsi" w:eastAsiaTheme="minorEastAsia" w:hAnsiTheme="minorHAnsi" w:hint="eastAsia"/>
          <w:color w:val="000000"/>
          <w:shd w:val="clear" w:color="auto" w:fill="FFFFFF"/>
        </w:rPr>
        <w:t>[</w:t>
      </w:r>
      <w:r>
        <w:rPr>
          <w:rFonts w:asciiTheme="minorHAnsi" w:eastAsiaTheme="minorEastAsia" w:hAnsiTheme="minorHAnsi" w:hint="eastAsia"/>
          <w:color w:val="000000"/>
          <w:highlight w:val="yellow"/>
          <w:shd w:val="clear" w:color="auto" w:fill="FFFFFF"/>
        </w:rPr>
        <w:t>以及</w:t>
      </w:r>
      <w:r>
        <w:rPr>
          <w:rFonts w:asciiTheme="minorHAnsi" w:eastAsiaTheme="minorEastAsia" w:hAnsiTheme="minorHAnsi" w:hint="eastAsia"/>
          <w:color w:val="000000"/>
          <w:highlight w:val="yellow"/>
          <w:shd w:val="clear" w:color="auto" w:fill="FFFFFF"/>
        </w:rPr>
        <w:t>X</w:t>
      </w:r>
      <w:r>
        <w:rPr>
          <w:rFonts w:asciiTheme="minorHAnsi" w:eastAsiaTheme="minorEastAsia" w:hAnsiTheme="minorHAnsi" w:hint="eastAsia"/>
          <w:color w:val="000000"/>
          <w:highlight w:val="yellow"/>
          <w:shd w:val="clear" w:color="auto" w:fill="FFFFFF"/>
        </w:rPr>
        <w:t>资助机构或赞助商</w:t>
      </w:r>
      <w:r>
        <w:rPr>
          <w:rFonts w:asciiTheme="minorHAnsi" w:eastAsiaTheme="minorEastAsia" w:hAnsiTheme="minorHAnsi" w:hint="eastAsia"/>
          <w:color w:val="000000"/>
          <w:shd w:val="clear" w:color="auto" w:fill="FFFFFF"/>
        </w:rPr>
        <w:t>]</w:t>
      </w:r>
      <w:r>
        <w:rPr>
          <w:rFonts w:asciiTheme="minorHAnsi" w:eastAsiaTheme="minorEastAsia" w:hAnsiTheme="minorHAnsi" w:hint="eastAsia"/>
          <w:color w:val="000000"/>
          <w:shd w:val="clear" w:color="auto" w:fill="FFFFFF"/>
        </w:rPr>
        <w:t>分享您的信息前，我们解释一下如何使用和保护您的信息。</w:t>
      </w:r>
      <w:r>
        <w:rPr>
          <w:rFonts w:asciiTheme="minorHAnsi" w:eastAsiaTheme="minorEastAsia" w:hAnsiTheme="minorHAnsi" w:hint="eastAsia"/>
          <w:color w:val="000000"/>
          <w:shd w:val="clear" w:color="auto" w:fill="FFFFFF"/>
        </w:rPr>
        <w:t xml:space="preserve">  </w:t>
      </w:r>
    </w:p>
    <w:p w14:paraId="2DE251DD" w14:textId="77777777" w:rsidR="00516904" w:rsidRPr="00ED23AB" w:rsidRDefault="00516904" w:rsidP="00516904">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是否填写这项调查表完全自愿。你可以跳过某些问题，也可以选择一点儿也不填写。如果你决定不填写这份调查表，你仍然能参加这个项目。</w:t>
      </w:r>
      <w:r>
        <w:rPr>
          <w:rFonts w:asciiTheme="minorHAnsi" w:eastAsiaTheme="minorEastAsia" w:hAnsiTheme="minorHAnsi" w:hint="eastAsia"/>
          <w:color w:val="000000"/>
          <w:shd w:val="clear" w:color="auto" w:fill="FFFFFF"/>
        </w:rPr>
        <w:t xml:space="preserve"> </w:t>
      </w:r>
    </w:p>
    <w:p w14:paraId="5E6B66FF" w14:textId="77777777" w:rsidR="0054795D" w:rsidRPr="0054795D" w:rsidRDefault="00516904" w:rsidP="0054795D">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不过，我想跟大家说，您的信息对我们非常宝贵。我们用这些信息了解这个项目覆盖哪些人口，同时改善我们的服务，惠及像你们这样更多的人群。这些信息也帮助我们的资助机构表明，他们负责任聪明地花钱，没有浪费。</w:t>
      </w:r>
      <w:r>
        <w:rPr>
          <w:rFonts w:asciiTheme="minorHAnsi" w:eastAsiaTheme="minorEastAsia" w:hAnsiTheme="minorHAnsi" w:hint="eastAsia"/>
          <w:color w:val="000000"/>
          <w:shd w:val="clear" w:color="auto" w:fill="FFFFFF"/>
        </w:rPr>
        <w:t xml:space="preserve"> </w:t>
      </w:r>
    </w:p>
    <w:p w14:paraId="595B2B10" w14:textId="77777777" w:rsidR="00ED0121" w:rsidRPr="00E74924" w:rsidRDefault="00A07C74" w:rsidP="00E74924">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在调查表的顶部，请填写参加者身份信息。我们使用这个身份信息，把你的信息与《出勤登记表》联系起来，跟踪记录你参加了多少次课程。我们不把你的身份信息分享给任何其他人。</w:t>
      </w:r>
      <w:r>
        <w:rPr>
          <w:rFonts w:asciiTheme="minorHAnsi" w:eastAsiaTheme="minorEastAsia" w:hAnsiTheme="minorHAnsi" w:hint="eastAsia"/>
          <w:color w:val="000000"/>
          <w:shd w:val="clear" w:color="auto" w:fill="FFFFFF"/>
        </w:rPr>
        <w:t xml:space="preserve">  </w:t>
      </w:r>
    </w:p>
    <w:p w14:paraId="198FEA45" w14:textId="77777777" w:rsidR="003E5986" w:rsidRPr="003E5986" w:rsidRDefault="00730744" w:rsidP="00671B8D">
      <w:pPr>
        <w:pStyle w:val="ac"/>
        <w:numPr>
          <w:ilvl w:val="0"/>
          <w:numId w:val="4"/>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我们遵循非常严格的规则，保护你的所有信息，保护信息隐私。我们将遵循保护隐私数据的标准做法，安全地保管这些纸质表格。</w:t>
      </w:r>
      <w:r>
        <w:rPr>
          <w:rFonts w:asciiTheme="minorHAnsi" w:eastAsiaTheme="minorEastAsia" w:hAnsiTheme="minorHAnsi" w:hint="eastAsia"/>
          <w:color w:val="000000"/>
          <w:shd w:val="clear" w:color="auto" w:fill="FFFFFF"/>
        </w:rPr>
        <w:t xml:space="preserve">  </w:t>
      </w:r>
      <w:r>
        <w:rPr>
          <w:rFonts w:asciiTheme="minorHAnsi" w:eastAsiaTheme="minorEastAsia" w:hAnsiTheme="minorHAnsi" w:hint="eastAsia"/>
          <w:color w:val="000000"/>
          <w:shd w:val="clear" w:color="auto" w:fill="FFFFFF"/>
        </w:rPr>
        <w:t>在受过培训的人员把你的信息输入安全的在线数据库以后，我们会销毁这些纸质表格。</w:t>
      </w:r>
      <w:r>
        <w:rPr>
          <w:rFonts w:asciiTheme="minorHAnsi" w:eastAsiaTheme="minorEastAsia" w:hAnsiTheme="minorHAnsi" w:hint="eastAsia"/>
          <w:color w:val="000000"/>
          <w:shd w:val="clear" w:color="auto" w:fill="FFFFFF"/>
        </w:rPr>
        <w:t xml:space="preserve"> </w:t>
      </w:r>
    </w:p>
    <w:p w14:paraId="411B0A4B" w14:textId="77777777" w:rsidR="00C001BD" w:rsidRDefault="00C001BD" w:rsidP="00730744">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请大家现在花时间阅读这份调查表。</w:t>
      </w:r>
    </w:p>
    <w:p w14:paraId="4566C60C" w14:textId="77777777" w:rsidR="00516904" w:rsidRDefault="00516904" w:rsidP="00730744">
      <w:pPr>
        <w:pStyle w:val="ac"/>
        <w:numPr>
          <w:ilvl w:val="0"/>
          <w:numId w:val="7"/>
        </w:numPr>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color w:val="000000"/>
          <w:shd w:val="clear" w:color="auto" w:fill="FFFFFF"/>
        </w:rPr>
        <w:t>对你觉得有些疑惑的任何问题，可以让我们帮你解释一下。</w:t>
      </w:r>
    </w:p>
    <w:p w14:paraId="62F89D0F" w14:textId="66ECF277" w:rsidR="007F47B7" w:rsidRDefault="007F47B7" w:rsidP="007F47B7">
      <w:pPr>
        <w:pStyle w:val="ac"/>
        <w:spacing w:before="0" w:beforeAutospacing="0" w:after="0" w:afterAutospacing="0" w:line="276" w:lineRule="auto"/>
        <w:rPr>
          <w:rFonts w:asciiTheme="minorHAnsi" w:eastAsiaTheme="minorEastAsia" w:hAnsiTheme="minorHAnsi" w:cs="Arial"/>
          <w:color w:val="000000"/>
          <w:shd w:val="clear" w:color="auto" w:fill="FFFFFF"/>
        </w:rPr>
      </w:pPr>
      <w:r>
        <w:rPr>
          <w:rFonts w:asciiTheme="minorHAnsi" w:eastAsiaTheme="minorEastAsia" w:hAnsiTheme="minorHAnsi" w:hint="eastAsia"/>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D30F62">
                            <w:pPr>
                              <w:pBdr>
                                <w:top w:val="single" w:sz="24" w:space="8" w:color="4F81BD" w:themeColor="accent1"/>
                                <w:bottom w:val="single" w:sz="24" w:space="8" w:color="4F81BD" w:themeColor="accent1"/>
                              </w:pBdr>
                              <w:ind w:rightChars="159" w:right="382"/>
                              <w:jc w:val="center"/>
                              <w:rPr>
                                <w:i/>
                                <w:iCs/>
                                <w:color w:val="4F81BD" w:themeColor="accent1"/>
                              </w:rPr>
                            </w:pPr>
                            <w:r>
                              <w:rPr>
                                <w:rFonts w:hint="eastAsia"/>
                                <w:i/>
                                <w:color w:val="4F81BD" w:themeColor="accent1"/>
                              </w:rPr>
                              <w:t>获得鼓励参加者响应的窍门，请阅读全国老龄化委员会关于如何从伙伴和参加者收集数据的</w:t>
                            </w:r>
                            <w:hyperlink r:id="rId8" w:history="1">
                              <w:r>
                                <w:rPr>
                                  <w:rStyle w:val="ab"/>
                                  <w:rFonts w:hint="eastAsia"/>
                                  <w:i/>
                                </w:rPr>
                                <w:t>窍门列表</w:t>
                              </w:r>
                            </w:hyperlink>
                            <w:r>
                              <w:rPr>
                                <w:rFonts w:hint="eastAsia"/>
                                <w:i/>
                                <w:color w:val="4F81BD" w:themeColor="accent1"/>
                              </w:rPr>
                              <w:t>，</w:t>
                            </w:r>
                            <w:r>
                              <w:rPr>
                                <w:rFonts w:hint="eastAsia"/>
                                <w:i/>
                                <w:color w:val="4F81BD" w:themeColor="accent1"/>
                              </w:rPr>
                              <w:t xml:space="preserve"> </w:t>
                            </w:r>
                            <w:r>
                              <w:rPr>
                                <w:rFonts w:hint="eastAsia"/>
                                <w:i/>
                                <w:color w:val="4F81BD" w:themeColor="accent1"/>
                              </w:rPr>
                              <w:t>注册后，观看关于这个话题录播的</w:t>
                            </w:r>
                            <w:hyperlink r:id="rId9" w:history="1">
                              <w:r>
                                <w:rPr>
                                  <w:rStyle w:val="ab"/>
                                  <w:rFonts w:hint="eastAsia"/>
                                  <w:i/>
                                </w:rPr>
                                <w:t>网上讲座</w:t>
                              </w:r>
                            </w:hyperlink>
                            <w:r>
                              <w:rPr>
                                <w:rFonts w:hint="eastAsia"/>
                                <w:i/>
                                <w:color w:val="4F81BD" w:themeColor="accent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D30F62">
                      <w:pPr>
                        <w:pBdr>
                          <w:top w:val="single" w:sz="24" w:space="8" w:color="4F81BD" w:themeColor="accent1"/>
                          <w:bottom w:val="single" w:sz="24" w:space="8" w:color="4F81BD" w:themeColor="accent1"/>
                        </w:pBdr>
                        <w:ind w:rightChars="159" w:right="382"/>
                        <w:jc w:val="center"/>
                        <w:rPr>
                          <w:i/>
                          <w:iCs/>
                          <w:color w:val="4F81BD" w:themeColor="accent1"/>
                        </w:rPr>
                      </w:pPr>
                      <w:r>
                        <w:rPr>
                          <w:rFonts w:hint="eastAsia"/>
                          <w:i/>
                          <w:color w:val="4F81BD" w:themeColor="accent1"/>
                        </w:rPr>
                        <w:t>获得鼓励参加者响应的窍门，请阅读全国老龄化委员会关于如何从伙伴和参加者收集数据的</w:t>
                      </w:r>
                      <w:hyperlink r:id="rId10" w:history="1">
                        <w:r>
                          <w:rPr>
                            <w:rStyle w:val="ab"/>
                            <w:rFonts w:hint="eastAsia"/>
                            <w:i/>
                          </w:rPr>
                          <w:t>窍门列表</w:t>
                        </w:r>
                      </w:hyperlink>
                      <w:r>
                        <w:rPr>
                          <w:rFonts w:hint="eastAsia"/>
                          <w:i/>
                          <w:color w:val="4F81BD" w:themeColor="accent1"/>
                        </w:rPr>
                        <w:t>，</w:t>
                      </w:r>
                      <w:r>
                        <w:rPr>
                          <w:rFonts w:hint="eastAsia"/>
                          <w:i/>
                          <w:color w:val="4F81BD" w:themeColor="accent1"/>
                        </w:rPr>
                        <w:t xml:space="preserve"> </w:t>
                      </w:r>
                      <w:r>
                        <w:rPr>
                          <w:rFonts w:hint="eastAsia"/>
                          <w:i/>
                          <w:color w:val="4F81BD" w:themeColor="accent1"/>
                        </w:rPr>
                        <w:t>注册后，观看关于这个话题录播的</w:t>
                      </w:r>
                      <w:hyperlink r:id="rId11" w:history="1">
                        <w:r>
                          <w:rPr>
                            <w:rStyle w:val="ab"/>
                            <w:rFonts w:hint="eastAsia"/>
                            <w:i/>
                          </w:rPr>
                          <w:t>网上讲座</w:t>
                        </w:r>
                      </w:hyperlink>
                      <w:r>
                        <w:rPr>
                          <w:rFonts w:hint="eastAsia"/>
                          <w:i/>
                          <w:color w:val="4F81BD" w:themeColor="accent1"/>
                        </w:rPr>
                        <w:t>。</w:t>
                      </w:r>
                    </w:p>
                  </w:txbxContent>
                </v:textbox>
                <w10:wrap type="topAndBottom" anchorx="page"/>
              </v:shape>
            </w:pict>
          </mc:Fallback>
        </mc:AlternateContent>
      </w:r>
    </w:p>
    <w:p w14:paraId="7CB5DFC4" w14:textId="7DACBD73" w:rsidR="007F47B7" w:rsidRDefault="007F47B7" w:rsidP="007301EC">
      <w:pPr>
        <w:pStyle w:val="ac"/>
        <w:spacing w:before="0" w:beforeAutospacing="0" w:after="0" w:afterAutospacing="0" w:line="276" w:lineRule="auto"/>
        <w:rPr>
          <w:rFonts w:asciiTheme="minorHAnsi" w:eastAsiaTheme="minorHAnsi" w:hAnsiTheme="minorHAnsi" w:cs="Arial"/>
          <w:color w:val="000000"/>
          <w:shd w:val="clear" w:color="auto" w:fill="FFFFFF"/>
        </w:rPr>
      </w:pPr>
    </w:p>
    <w:p w14:paraId="417C3C1C" w14:textId="77777777" w:rsidR="00C80AEF" w:rsidRPr="007301EC" w:rsidRDefault="00C80AEF" w:rsidP="007301EC">
      <w:pPr>
        <w:widowControl w:val="0"/>
        <w:tabs>
          <w:tab w:val="left" w:pos="360"/>
        </w:tabs>
        <w:spacing w:after="30" w:line="300" w:lineRule="auto"/>
        <w:rPr>
          <w:rFonts w:asciiTheme="minorHAnsi" w:hAnsiTheme="minorHAnsi"/>
        </w:rPr>
      </w:pPr>
    </w:p>
    <w:sectPr w:rsidR="00C80AEF" w:rsidRPr="007301EC" w:rsidSect="007328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10B65" w14:textId="77777777" w:rsidR="00493EBB" w:rsidRDefault="00493EBB" w:rsidP="00D30F62">
      <w:r>
        <w:separator/>
      </w:r>
    </w:p>
  </w:endnote>
  <w:endnote w:type="continuationSeparator" w:id="0">
    <w:p w14:paraId="7D4006EB" w14:textId="77777777" w:rsidR="00493EBB" w:rsidRDefault="00493EBB" w:rsidP="00D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7F35" w14:textId="77777777" w:rsidR="00493EBB" w:rsidRDefault="00493EBB" w:rsidP="00D30F62">
      <w:r>
        <w:separator/>
      </w:r>
    </w:p>
  </w:footnote>
  <w:footnote w:type="continuationSeparator" w:id="0">
    <w:p w14:paraId="665D1A71" w14:textId="77777777" w:rsidR="00493EBB" w:rsidRDefault="00493EBB" w:rsidP="00D30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1C89"/>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93EBB"/>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30F62"/>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75D1E"/>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1D21"/>
    <w:pPr>
      <w:spacing w:after="0" w:line="240" w:lineRule="auto"/>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1D21"/>
    <w:pPr>
      <w:ind w:left="720"/>
      <w:contextualSpacing/>
    </w:pPr>
  </w:style>
  <w:style w:type="paragraph" w:styleId="a4">
    <w:name w:val="Balloon Text"/>
    <w:basedOn w:val="a"/>
    <w:link w:val="a5"/>
    <w:uiPriority w:val="99"/>
    <w:semiHidden/>
    <w:unhideWhenUsed/>
    <w:rsid w:val="0090663B"/>
    <w:rPr>
      <w:rFonts w:ascii="Tahoma" w:hAnsi="Tahoma" w:cs="Tahoma"/>
      <w:sz w:val="16"/>
      <w:szCs w:val="16"/>
    </w:rPr>
  </w:style>
  <w:style w:type="character" w:customStyle="1" w:styleId="a5">
    <w:name w:val="批注框文本 字符"/>
    <w:basedOn w:val="a0"/>
    <w:link w:val="a4"/>
    <w:uiPriority w:val="99"/>
    <w:semiHidden/>
    <w:rsid w:val="0090663B"/>
    <w:rPr>
      <w:rFonts w:ascii="Tahoma" w:eastAsia="宋体" w:hAnsi="Tahoma" w:cs="Tahoma"/>
      <w:sz w:val="16"/>
      <w:szCs w:val="16"/>
    </w:rPr>
  </w:style>
  <w:style w:type="character" w:styleId="a6">
    <w:name w:val="annotation reference"/>
    <w:basedOn w:val="a0"/>
    <w:uiPriority w:val="99"/>
    <w:semiHidden/>
    <w:unhideWhenUsed/>
    <w:rsid w:val="00BB5336"/>
    <w:rPr>
      <w:sz w:val="16"/>
      <w:szCs w:val="16"/>
    </w:rPr>
  </w:style>
  <w:style w:type="paragraph" w:styleId="a7">
    <w:name w:val="annotation text"/>
    <w:basedOn w:val="a"/>
    <w:link w:val="a8"/>
    <w:uiPriority w:val="99"/>
    <w:semiHidden/>
    <w:unhideWhenUsed/>
    <w:rsid w:val="00BB5336"/>
    <w:rPr>
      <w:sz w:val="20"/>
      <w:szCs w:val="20"/>
    </w:rPr>
  </w:style>
  <w:style w:type="character" w:customStyle="1" w:styleId="a8">
    <w:name w:val="批注文字 字符"/>
    <w:basedOn w:val="a0"/>
    <w:link w:val="a7"/>
    <w:uiPriority w:val="99"/>
    <w:semiHidden/>
    <w:rsid w:val="00BB5336"/>
    <w:rPr>
      <w:rFonts w:ascii="Times New Roman" w:eastAsia="宋体" w:hAnsi="Times New Roman" w:cs="Times New Roman"/>
      <w:sz w:val="20"/>
      <w:szCs w:val="20"/>
    </w:rPr>
  </w:style>
  <w:style w:type="paragraph" w:styleId="a9">
    <w:name w:val="annotation subject"/>
    <w:basedOn w:val="a7"/>
    <w:next w:val="a7"/>
    <w:link w:val="aa"/>
    <w:uiPriority w:val="99"/>
    <w:semiHidden/>
    <w:unhideWhenUsed/>
    <w:rsid w:val="00BB5336"/>
    <w:rPr>
      <w:b/>
      <w:bCs/>
    </w:rPr>
  </w:style>
  <w:style w:type="character" w:customStyle="1" w:styleId="aa">
    <w:name w:val="批注主题 字符"/>
    <w:basedOn w:val="a8"/>
    <w:link w:val="a9"/>
    <w:uiPriority w:val="99"/>
    <w:semiHidden/>
    <w:rsid w:val="00BB5336"/>
    <w:rPr>
      <w:rFonts w:ascii="Times New Roman" w:eastAsia="宋体" w:hAnsi="Times New Roman" w:cs="Times New Roman"/>
      <w:b/>
      <w:bCs/>
      <w:sz w:val="20"/>
      <w:szCs w:val="20"/>
    </w:rPr>
  </w:style>
  <w:style w:type="character" w:styleId="ab">
    <w:name w:val="Hyperlink"/>
    <w:rsid w:val="00671B8D"/>
    <w:rPr>
      <w:color w:val="0000FF"/>
      <w:u w:val="single"/>
    </w:rPr>
  </w:style>
  <w:style w:type="paragraph" w:styleId="ac">
    <w:name w:val="Normal (Web)"/>
    <w:basedOn w:val="a"/>
    <w:rsid w:val="00671B8D"/>
    <w:pPr>
      <w:spacing w:before="100" w:beforeAutospacing="1" w:after="100" w:afterAutospacing="1"/>
    </w:pPr>
    <w:rPr>
      <w:rFonts w:eastAsia="Times New Roman"/>
    </w:rPr>
  </w:style>
  <w:style w:type="character" w:styleId="ad">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eastAsia="宋体" w:hAnsi="Calibri" w:cs="Calibri"/>
      <w:color w:val="000000"/>
      <w:sz w:val="24"/>
      <w:szCs w:val="24"/>
    </w:rPr>
  </w:style>
  <w:style w:type="paragraph" w:styleId="ae">
    <w:name w:val="Revision"/>
    <w:hidden/>
    <w:uiPriority w:val="99"/>
    <w:semiHidden/>
    <w:rsid w:val="007F47B7"/>
    <w:pPr>
      <w:spacing w:after="0" w:line="240" w:lineRule="auto"/>
    </w:pPr>
    <w:rPr>
      <w:rFonts w:ascii="Times New Roman" w:eastAsia="宋体" w:hAnsi="Times New Roman" w:cs="Times New Roman"/>
      <w:sz w:val="24"/>
      <w:szCs w:val="24"/>
    </w:rPr>
  </w:style>
  <w:style w:type="character" w:styleId="af">
    <w:name w:val="Unresolved Mention"/>
    <w:basedOn w:val="a0"/>
    <w:uiPriority w:val="99"/>
    <w:semiHidden/>
    <w:unhideWhenUsed/>
    <w:rsid w:val="00866164"/>
    <w:rPr>
      <w:color w:val="605E5C"/>
      <w:shd w:val="clear" w:color="auto" w:fill="E1DFDD"/>
    </w:rPr>
  </w:style>
  <w:style w:type="paragraph" w:styleId="af0">
    <w:name w:val="header"/>
    <w:basedOn w:val="a"/>
    <w:link w:val="af1"/>
    <w:uiPriority w:val="99"/>
    <w:unhideWhenUsed/>
    <w:rsid w:val="00D30F62"/>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rsid w:val="00D30F62"/>
    <w:rPr>
      <w:rFonts w:ascii="Times New Roman" w:eastAsia="宋体" w:hAnsi="Times New Roman" w:cs="Times New Roman"/>
      <w:sz w:val="18"/>
      <w:szCs w:val="18"/>
    </w:rPr>
  </w:style>
  <w:style w:type="paragraph" w:styleId="af2">
    <w:name w:val="footer"/>
    <w:basedOn w:val="a"/>
    <w:link w:val="af3"/>
    <w:uiPriority w:val="99"/>
    <w:unhideWhenUsed/>
    <w:rsid w:val="00D30F62"/>
    <w:pPr>
      <w:tabs>
        <w:tab w:val="center" w:pos="4153"/>
        <w:tab w:val="right" w:pos="8306"/>
      </w:tabs>
      <w:snapToGrid w:val="0"/>
    </w:pPr>
    <w:rPr>
      <w:sz w:val="18"/>
      <w:szCs w:val="18"/>
    </w:rPr>
  </w:style>
  <w:style w:type="character" w:customStyle="1" w:styleId="af3">
    <w:name w:val="页脚 字符"/>
    <w:basedOn w:val="a0"/>
    <w:link w:val="af2"/>
    <w:uiPriority w:val="99"/>
    <w:rsid w:val="00D30F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Collecting%20Participant%20and%20Partner%20Data%20for%20ACL%20Chronic%20Disease%20Self-Management%20and%20Falls%20Prevention%20Evidence-Based%20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nect.ncoa.org/products/january-10-2023-capacity-building-and-delivery-infrastructure-workgroup" TargetMode="Externa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file:///C:\Users\angelica.herrera-ven\AppData\Local\Temp\Temp1_CDSME-Forms-English%20(13).zip\CDSME-Forms-English\Tip%20Sheet:%20Collecting%20Participant%20and%20Partner%20Data%20for%20ACL%20Chronic%20Disease%20Self-Management%20and%20Falls%20Prevention%20Evidence-Based%20Programs" TargetMode="Externa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Sun"/>
        <a:cs typeface=""/>
      </a:majorFont>
      <a:minorFont>
        <a:latin typeface="Calibri"/>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68CB45D7-FDB4-43F7-9774-C971805B5156}"/>
</file>

<file path=customXml/itemProps3.xml><?xml version="1.0" encoding="utf-8"?>
<ds:datastoreItem xmlns:ds="http://schemas.openxmlformats.org/officeDocument/2006/customXml" ds:itemID="{75E45928-8FE9-4AB1-A581-3DF25FED833D}"/>
</file>

<file path=customXml/itemProps4.xml><?xml version="1.0" encoding="utf-8"?>
<ds:datastoreItem xmlns:ds="http://schemas.openxmlformats.org/officeDocument/2006/customXml" ds:itemID="{644DDD65-64C4-44C2-9C28-14C7C1C67565}"/>
</file>

<file path=docProps/app.xml><?xml version="1.0" encoding="utf-8"?>
<Properties xmlns="http://schemas.openxmlformats.org/officeDocument/2006/extended-properties" xmlns:vt="http://schemas.openxmlformats.org/officeDocument/2006/docPropsVTypes">
  <Template>Normal</Template>
  <TotalTime>3</TotalTime>
  <Pages>1</Pages>
  <Words>603</Words>
  <Characters>612</Characters>
  <Application>Microsoft Office Word</Application>
  <DocSecurity>0</DocSecurity>
  <Lines>26</Lines>
  <Paragraphs>12</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633</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Ben Zong</cp:lastModifiedBy>
  <cp:revision>6</cp:revision>
  <cp:lastPrinted>2012-11-27T17:56:00Z</cp:lastPrinted>
  <dcterms:created xsi:type="dcterms:W3CDTF">2023-05-08T20:33:00Z</dcterms:created>
  <dcterms:modified xsi:type="dcterms:W3CDTF">2023-05-26T09:38:00Z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